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3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Introduction to Pharmacy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أ.د/ سهير عبد الله النحاس ، د/ شيرين محمد سامح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الأول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500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8"/>
          <w:footerReference w:type="default" r:id="rId9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Mathematics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 xml:space="preserve">أ.م/ </w:t>
            </w:r>
            <w:r w:rsidRPr="00C937FD">
              <w:rPr>
                <w:rFonts w:asciiTheme="majorBidi" w:hAnsiTheme="majorBidi" w:cstheme="majorBidi" w:hint="eastAsia"/>
                <w:b/>
                <w:bCs/>
                <w:noProof/>
                <w:rtl/>
                <w:lang w:bidi="ar-EG"/>
              </w:rPr>
              <w:t>إيمان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eastAsia"/>
                <w:b/>
                <w:bCs/>
                <w:noProof/>
                <w:rtl/>
                <w:lang w:bidi="ar-EG"/>
              </w:rPr>
              <w:t>سعد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eastAsia"/>
                <w:b/>
                <w:bCs/>
                <w:noProof/>
                <w:rtl/>
                <w:lang w:bidi="ar-EG"/>
              </w:rPr>
              <w:t>فهمي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الأول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500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10"/>
          <w:footerReference w:type="default" r:id="rId11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English (1)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د/ جهان محمد أنور اسماعيل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الأول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500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12"/>
          <w:footerReference w:type="default" r:id="rId13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4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Pharmaceutics (1)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 xml:space="preserve">أ.م/ نيفين شوقي عبد الملاك ، د/ </w:t>
            </w:r>
            <w:r w:rsidRPr="00C937FD">
              <w:rPr>
                <w:rFonts w:asciiTheme="majorBidi" w:hAnsiTheme="majorBidi" w:cstheme="majorBidi" w:hint="eastAsia"/>
                <w:b/>
                <w:bCs/>
                <w:noProof/>
                <w:rtl/>
                <w:lang w:bidi="ar-EG"/>
              </w:rPr>
              <w:t>علي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eastAsia"/>
                <w:b/>
                <w:bCs/>
                <w:noProof/>
                <w:rtl/>
                <w:lang w:bidi="ar-EG"/>
              </w:rPr>
              <w:t>احمد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eastAsia"/>
                <w:b/>
                <w:bCs/>
                <w:noProof/>
                <w:rtl/>
                <w:lang w:bidi="ar-EG"/>
              </w:rPr>
              <w:t>عبد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eastAsia"/>
                <w:b/>
                <w:bCs/>
                <w:noProof/>
                <w:rtl/>
                <w:lang w:bidi="ar-EG"/>
              </w:rPr>
              <w:t>الباري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، د/ أسامة شوقي توفيق،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الثانية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505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14"/>
          <w:footerReference w:type="default" r:id="rId15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5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Phytochemistry (1)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د/ شريفه فهمي علي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الثالثة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490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16"/>
          <w:footerReference w:type="default" r:id="rId17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6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Biochemistry (1)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أ.د/ عاطف تادرس فهيم، د/ سيلفيا عزمي بشرى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الثالثة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490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18"/>
          <w:footerReference w:type="default" r:id="rId19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7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Pharmaceutics (3)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د/ أسامة شوقي توفيق، د/ محمد أشرف محمد ممدوح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الثالثة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508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20"/>
          <w:footerReference w:type="default" r:id="rId21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8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Biopharmaceutics &amp; Pharmacokinetics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أ.م/ نيرمين احمد صبري، أ.م/ نيفين شوقي عبد الملاك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الثالثة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490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22"/>
          <w:footerReference w:type="default" r:id="rId23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9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Microbiology (2)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د/ لينا جميل محمد عبد الحافظ ، د/ ولاء احمد أمين الشريف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الثالثة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480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24"/>
          <w:footerReference w:type="default" r:id="rId25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0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Pathophysiology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د/ هالة همام رشاد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الثالثة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490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26"/>
          <w:footerReference w:type="default" r:id="rId27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Phytochemistry (3)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د/ سمير محمد عثمان ، د/ علاء الدين السيد السيد الحداد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الرابعة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500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28"/>
          <w:footerReference w:type="default" r:id="rId29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Clinical Biochemistry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أ.د/ عاطف تادرس فهيم ، أ.م/ فتحية زكي الشرقاي، د/ سيلفيا عزمي بشرى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الرابعة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500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30"/>
          <w:footerReference w:type="default" r:id="rId31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3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Pharmacology (2)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أ.د/ محمد فهمي عبد اللاه ، د/ نجوى محمد محمد العدل، د/ سعاد زكريا الإمام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الرابعة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520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32"/>
          <w:footerReference w:type="default" r:id="rId33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4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Public health and Hygiene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أ.د/ محمد عبد الحليم رمضان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الرابعة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500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34"/>
          <w:footerReference w:type="default" r:id="rId35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5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Clinical Pharmacology and Theraputics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أ.د/ محمد فهمي عبد اللاه ، د/ احمد محمد علي ، د/ دينا مصطفى حسن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الخامسة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484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36"/>
          <w:footerReference w:type="default" r:id="rId37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6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Drug  Design &amp; Pharmaceutical Formulations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أ.د/ نبوية عبد العزيز عبد الجواد، د/ شيرين محمد سامح ، د/ سارة محمود حسن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الخامسة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492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38"/>
          <w:footerReference w:type="default" r:id="rId39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Default="00734132" w:rsidP="00EE0736">
      <w:pPr>
        <w:jc w:val="center"/>
        <w:rPr>
          <w:rFonts w:cs="Monotype Koufi"/>
          <w:b/>
          <w:bCs/>
          <w:color w:val="000080"/>
          <w:w w:val="150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-419100</wp:posOffset>
            </wp:positionV>
            <wp:extent cx="971550" cy="838200"/>
            <wp:effectExtent l="19050" t="0" r="0" b="0"/>
            <wp:wrapTopAndBottom/>
            <wp:docPr id="17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BA0">
        <w:rPr>
          <w:rFonts w:cs="Monotype Koufi"/>
          <w:b/>
          <w:bCs/>
          <w:color w:val="000080"/>
          <w:w w:val="150"/>
          <w:rtl/>
        </w:rPr>
        <w:t>جامعة 6 أكتوبر</w:t>
      </w:r>
    </w:p>
    <w:p w:rsidR="00734132" w:rsidRPr="00E67B22" w:rsidRDefault="00734132" w:rsidP="00E67B22">
      <w:pPr>
        <w:jc w:val="center"/>
        <w:rPr>
          <w:rFonts w:cs="AdvertisingBold"/>
          <w:b/>
          <w:bCs/>
          <w:sz w:val="24"/>
          <w:szCs w:val="24"/>
          <w:rtl/>
          <w:lang w:bidi="ar-EG"/>
        </w:rPr>
      </w:pP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كلية </w:t>
      </w:r>
      <w:r w:rsidRPr="00E67B22">
        <w:rPr>
          <w:rFonts w:cs="AdvertisingBold"/>
          <w:b/>
          <w:bCs/>
          <w:sz w:val="24"/>
          <w:szCs w:val="24"/>
          <w:lang w:bidi="ar-EG"/>
        </w:rPr>
        <w:t>: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 xml:space="preserve"> </w:t>
      </w:r>
      <w:r w:rsidRPr="00E67B22">
        <w:rPr>
          <w:rFonts w:cs="AdvertisingBold"/>
          <w:b/>
          <w:bCs/>
          <w:sz w:val="24"/>
          <w:szCs w:val="24"/>
          <w:lang w:bidi="ar-EG"/>
        </w:rPr>
        <w:t xml:space="preserve"> </w:t>
      </w:r>
      <w:r w:rsidRPr="00E67B22">
        <w:rPr>
          <w:rFonts w:cs="AdvertisingBold" w:hint="cs"/>
          <w:b/>
          <w:bCs/>
          <w:sz w:val="24"/>
          <w:szCs w:val="24"/>
          <w:rtl/>
          <w:lang w:bidi="ar-EG"/>
        </w:rPr>
        <w:t>الصيدلة</w:t>
      </w:r>
    </w:p>
    <w:p w:rsidR="00734132" w:rsidRPr="00B806BD" w:rsidRDefault="00734132" w:rsidP="001C0228">
      <w:pPr>
        <w:jc w:val="center"/>
        <w:rPr>
          <w:rFonts w:cs="AdvertisingBold"/>
          <w:sz w:val="16"/>
          <w:szCs w:val="16"/>
          <w:rtl/>
          <w:lang w:bidi="ar-EG"/>
        </w:rPr>
      </w:pPr>
    </w:p>
    <w:p w:rsidR="00734132" w:rsidRPr="00E67B22" w:rsidRDefault="00734132" w:rsidP="00E67B22">
      <w:pPr>
        <w:jc w:val="center"/>
        <w:rPr>
          <w:rFonts w:cs="AdvertisingBold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 xml:space="preserve">إذن توزيع كتاب ورقي  </w:t>
      </w:r>
    </w:p>
    <w:p w:rsidR="00734132" w:rsidRPr="00E67B22" w:rsidRDefault="00734132" w:rsidP="00AF7327">
      <w:pPr>
        <w:spacing w:before="120" w:after="120" w:line="264" w:lineRule="auto"/>
        <w:jc w:val="center"/>
        <w:rPr>
          <w:rFonts w:ascii="ae_Salem" w:hAnsi="ae_Salem" w:cs="MCS Hor 1 S_U Normal 2000"/>
          <w:b/>
          <w:bCs/>
          <w:sz w:val="28"/>
          <w:szCs w:val="28"/>
          <w:rtl/>
          <w:lang w:bidi="ar-EG"/>
        </w:rPr>
      </w:pPr>
      <w:r w:rsidRPr="00E67B22">
        <w:rPr>
          <w:rFonts w:cs="AdvertisingBold" w:hint="cs"/>
          <w:b/>
          <w:bCs/>
          <w:sz w:val="28"/>
          <w:szCs w:val="28"/>
          <w:rtl/>
          <w:lang w:bidi="ar-EG"/>
        </w:rPr>
        <w:t>العام الجامعى 2015/2016</w:t>
      </w:r>
      <w:r w:rsidRPr="00E67B22">
        <w:rPr>
          <w:rFonts w:ascii="ae_Salem" w:hAnsi="ae_Salem" w:cs="MCS Hor 1 S_U Normal 2000" w:hint="cs"/>
          <w:b/>
          <w:bCs/>
          <w:sz w:val="28"/>
          <w:szCs w:val="28"/>
          <w:rtl/>
          <w:lang w:bidi="ar-EG"/>
        </w:rPr>
        <w:t xml:space="preserve"> </w:t>
      </w: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</w:p>
    <w:p w:rsidR="00734132" w:rsidRDefault="00734132" w:rsidP="00E67B22">
      <w:pPr>
        <w:rPr>
          <w:rFonts w:cs="Mudir MT"/>
          <w:sz w:val="20"/>
          <w:szCs w:val="20"/>
          <w:rtl/>
          <w:lang w:bidi="ar-EG"/>
        </w:rPr>
      </w:pPr>
      <w:r>
        <w:rPr>
          <w:rFonts w:cs="Mudir MT" w:hint="cs"/>
          <w:sz w:val="20"/>
          <w:szCs w:val="20"/>
          <w:rtl/>
          <w:lang w:bidi="ar-EG"/>
        </w:rPr>
        <w:t>وافقت</w:t>
      </w:r>
      <w:r w:rsidRPr="001C0228">
        <w:rPr>
          <w:rFonts w:cs="Mudir MT" w:hint="cs"/>
          <w:sz w:val="20"/>
          <w:szCs w:val="20"/>
          <w:rtl/>
          <w:lang w:bidi="ar-EG"/>
        </w:rPr>
        <w:t xml:space="preserve"> اللجنة </w:t>
      </w:r>
      <w:r>
        <w:rPr>
          <w:rFonts w:cs="Mudir MT" w:hint="cs"/>
          <w:sz w:val="20"/>
          <w:szCs w:val="20"/>
          <w:rtl/>
          <w:lang w:bidi="ar-EG"/>
        </w:rPr>
        <w:t>العامة للكتاب الجامعيعلى توزيع الكتاب الورقي التالي من منفذ التوزيع :</w:t>
      </w:r>
    </w:p>
    <w:p w:rsidR="00734132" w:rsidRPr="00E67B22" w:rsidRDefault="00734132" w:rsidP="00E67B22">
      <w:pPr>
        <w:rPr>
          <w:rFonts w:cs="Mudir MT"/>
          <w:sz w:val="12"/>
          <w:szCs w:val="12"/>
          <w:rtl/>
          <w:lang w:bidi="ar-EG"/>
        </w:rPr>
      </w:pPr>
    </w:p>
    <w:tbl>
      <w:tblPr>
        <w:tblStyle w:val="TableGrid"/>
        <w:bidiVisual/>
        <w:tblW w:w="0" w:type="auto"/>
        <w:tblLook w:val="04A0"/>
      </w:tblPr>
      <w:tblGrid>
        <w:gridCol w:w="3153"/>
        <w:gridCol w:w="2788"/>
        <w:gridCol w:w="2587"/>
      </w:tblGrid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الكتاب : </w:t>
            </w:r>
            <w:r w:rsidRPr="00C937FD">
              <w:rPr>
                <w:rFonts w:asciiTheme="majorBidi" w:hAnsiTheme="majorBidi" w:cstheme="majorBidi"/>
                <w:b/>
                <w:bCs/>
                <w:noProof/>
                <w:lang w:bidi="ar-EG"/>
              </w:rPr>
              <w:t>Hospital pharmacy</w:t>
            </w:r>
          </w:p>
        </w:tc>
      </w:tr>
      <w:tr w:rsidR="00734132" w:rsidRPr="002E3212" w:rsidTr="002E3212">
        <w:trPr>
          <w:trHeight w:val="424"/>
        </w:trPr>
        <w:tc>
          <w:tcPr>
            <w:tcW w:w="8528" w:type="dxa"/>
            <w:gridSpan w:val="3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اسم المؤلف/اسماء المؤلفين </w:t>
            </w:r>
            <w:r w:rsidRPr="002E3212">
              <w:rPr>
                <w:rFonts w:asciiTheme="majorBidi" w:hAnsiTheme="majorBidi" w:cstheme="majorBidi"/>
                <w:b/>
                <w:bCs/>
                <w:lang w:bidi="ar-EG"/>
              </w:rPr>
              <w:t>:</w:t>
            </w: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أ.د/ سهير عبد الله النحاس ، د / شادي محمد عبد الحليم</w:t>
            </w:r>
          </w:p>
        </w:tc>
      </w:tr>
      <w:tr w:rsidR="00734132" w:rsidRPr="002E3212" w:rsidTr="002E3212">
        <w:trPr>
          <w:trHeight w:val="424"/>
        </w:trPr>
        <w:tc>
          <w:tcPr>
            <w:tcW w:w="3153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الفرقة/المستوى 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الخامسة</w:t>
            </w:r>
          </w:p>
        </w:tc>
        <w:tc>
          <w:tcPr>
            <w:tcW w:w="2788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الشعبة/ التخصص العامة</w:t>
            </w:r>
          </w:p>
        </w:tc>
        <w:tc>
          <w:tcPr>
            <w:tcW w:w="2587" w:type="dxa"/>
            <w:vAlign w:val="center"/>
          </w:tcPr>
          <w:p w:rsidR="00734132" w:rsidRPr="002E3212" w:rsidRDefault="00734132" w:rsidP="002E3212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E321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عدد النسخ الموردة : </w:t>
            </w:r>
            <w:r w:rsidRPr="00C937FD">
              <w:rPr>
                <w:rFonts w:asciiTheme="majorBidi" w:hAnsiTheme="majorBidi" w:cstheme="majorBidi" w:hint="cs"/>
                <w:b/>
                <w:bCs/>
                <w:noProof/>
                <w:rtl/>
                <w:lang w:bidi="ar-EG"/>
              </w:rPr>
              <w:t>486</w:t>
            </w:r>
          </w:p>
        </w:tc>
      </w:tr>
    </w:tbl>
    <w:p w:rsidR="00734132" w:rsidRPr="00384862" w:rsidRDefault="00734132" w:rsidP="002E3212">
      <w:pPr>
        <w:rPr>
          <w:rFonts w:cs="AdvertisingExtraBold"/>
          <w:sz w:val="16"/>
          <w:szCs w:val="16"/>
          <w:rtl/>
          <w:lang w:bidi="ar-EG"/>
        </w:rPr>
      </w:pPr>
      <w:r>
        <w:rPr>
          <w:rFonts w:cs="Mudir MT"/>
          <w:w w:val="200"/>
          <w:sz w:val="20"/>
          <w:szCs w:val="20"/>
          <w:lang w:bidi="ar-EG"/>
        </w:rPr>
        <w:t xml:space="preserve"> </w:t>
      </w:r>
    </w:p>
    <w:p w:rsidR="00734132" w:rsidRPr="00E67B22" w:rsidRDefault="00734132" w:rsidP="002E3212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مقرر اللجنة</w:t>
      </w:r>
    </w:p>
    <w:p w:rsidR="00734132" w:rsidRDefault="00734132" w:rsidP="0043248C">
      <w:pPr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p w:rsidR="00734132" w:rsidRPr="00E67B22" w:rsidRDefault="00734132" w:rsidP="00E67B2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أ.د/ علي محمد طلعت</w:t>
      </w:r>
    </w:p>
    <w:p w:rsidR="0073413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  <w:sectPr w:rsidR="00734132" w:rsidSect="00734132">
          <w:headerReference w:type="default" r:id="rId40"/>
          <w:footerReference w:type="default" r:id="rId41"/>
          <w:pgSz w:w="11907" w:h="8420"/>
          <w:pgMar w:top="1077" w:right="1797" w:bottom="568" w:left="1797" w:header="709" w:footer="202" w:gutter="0"/>
          <w:pgNumType w:start="1"/>
          <w:cols w:space="708"/>
          <w:bidi/>
          <w:rtlGutter/>
          <w:docGrid w:linePitch="360"/>
        </w:sectPr>
      </w:pP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نائب رئيس الجامعة لشئون التعلي</w:t>
      </w:r>
      <w:r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>م</w:t>
      </w:r>
      <w:r w:rsidRPr="00E67B22">
        <w:rPr>
          <w:rFonts w:ascii="ae_Cortoba" w:hAnsi="ae_Cortoba" w:cs="AdvertisingMedium" w:hint="cs"/>
          <w:b/>
          <w:bCs/>
          <w:sz w:val="26"/>
          <w:szCs w:val="26"/>
          <w:rtl/>
          <w:lang w:bidi="ar-EG"/>
        </w:rPr>
        <w:t xml:space="preserve"> والطلاب</w:t>
      </w:r>
    </w:p>
    <w:p w:rsidR="00734132" w:rsidRPr="002E3212" w:rsidRDefault="00734132" w:rsidP="002E3212">
      <w:pPr>
        <w:spacing w:line="360" w:lineRule="auto"/>
        <w:jc w:val="center"/>
        <w:rPr>
          <w:rFonts w:ascii="ae_Cortoba" w:hAnsi="ae_Cortoba" w:cs="AdvertisingMedium"/>
          <w:b/>
          <w:bCs/>
          <w:sz w:val="26"/>
          <w:szCs w:val="26"/>
          <w:rtl/>
          <w:lang w:bidi="ar-EG"/>
        </w:rPr>
      </w:pPr>
    </w:p>
    <w:sectPr w:rsidR="00734132" w:rsidRPr="002E3212" w:rsidSect="00734132">
      <w:headerReference w:type="default" r:id="rId42"/>
      <w:footerReference w:type="default" r:id="rId43"/>
      <w:type w:val="continuous"/>
      <w:pgSz w:w="11907" w:h="8420"/>
      <w:pgMar w:top="1077" w:right="1797" w:bottom="568" w:left="1797" w:header="709" w:footer="202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DBD" w:rsidRDefault="00FF6DBD" w:rsidP="00AA128B">
      <w:r>
        <w:separator/>
      </w:r>
    </w:p>
  </w:endnote>
  <w:endnote w:type="continuationSeparator" w:id="0">
    <w:p w:rsidR="00FF6DBD" w:rsidRDefault="00FF6DBD" w:rsidP="00AA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vertisingMedium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ae_Salem">
    <w:charset w:val="00"/>
    <w:family w:val="roman"/>
    <w:pitch w:val="variable"/>
    <w:sig w:usb0="800020AF" w:usb1="C000204A" w:usb2="00000008" w:usb3="00000000" w:csb0="00000041" w:csb1="00000000"/>
  </w:font>
  <w:font w:name="MCS Hor 1 S_U Normal 2000"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charset w:val="B2"/>
    <w:family w:val="auto"/>
    <w:pitch w:val="variable"/>
    <w:sig w:usb0="00002001" w:usb1="00000000" w:usb2="00000000" w:usb3="00000000" w:csb0="00000040" w:csb1="00000000"/>
  </w:font>
  <w:font w:name="ae_Cortoba"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60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61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78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79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80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81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82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83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84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85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86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87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88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89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90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91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92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93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5037632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565050477"/>
          <w:docPartObj>
            <w:docPartGallery w:val="Page Numbers (Top of Page)"/>
            <w:docPartUnique/>
          </w:docPartObj>
        </w:sdtPr>
        <w:sdtContent>
          <w:p w:rsidR="00225261" w:rsidRPr="00AA128B" w:rsidRDefault="00225261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="008D7664"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="008D7664"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2</w:t>
            </w:r>
            <w:r w:rsidR="008D7664"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="008D7664"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="008D7664"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="008D7664"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225261" w:rsidRDefault="002252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410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411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64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65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66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67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68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69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70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71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72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73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74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75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Mudir MT"/>
        <w:sz w:val="16"/>
        <w:szCs w:val="16"/>
        <w:rtl/>
      </w:rPr>
      <w:id w:val="25746176"/>
      <w:docPartObj>
        <w:docPartGallery w:val="Page Numbers (Bottom of Page)"/>
        <w:docPartUnique/>
      </w:docPartObj>
    </w:sdtPr>
    <w:sdtContent>
      <w:sdt>
        <w:sdtPr>
          <w:rPr>
            <w:rFonts w:cs="Mudir MT"/>
            <w:sz w:val="16"/>
            <w:szCs w:val="16"/>
            <w:rtl/>
          </w:rPr>
          <w:id w:val="25746177"/>
          <w:docPartObj>
            <w:docPartGallery w:val="Page Numbers (Top of Page)"/>
            <w:docPartUnique/>
          </w:docPartObj>
        </w:sdtPr>
        <w:sdtContent>
          <w:p w:rsidR="00734132" w:rsidRPr="00AA128B" w:rsidRDefault="00734132" w:rsidP="00AA128B">
            <w:pPr>
              <w:pStyle w:val="Footer"/>
              <w:jc w:val="center"/>
              <w:rPr>
                <w:rFonts w:cs="Mudir MT"/>
                <w:sz w:val="16"/>
                <w:szCs w:val="16"/>
              </w:rPr>
            </w:pP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 xml:space="preserve">صفحة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PAGE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 w:hint="cs"/>
                <w:sz w:val="16"/>
                <w:szCs w:val="16"/>
                <w:rtl/>
                <w:lang w:bidi="ar-EG"/>
              </w:rPr>
              <w:t>من</w:t>
            </w:r>
            <w:r w:rsidRPr="00AA128B">
              <w:rPr>
                <w:rFonts w:cs="Mudir MT"/>
                <w:sz w:val="16"/>
                <w:szCs w:val="16"/>
              </w:rPr>
              <w:t xml:space="preserve"> 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begin"/>
            </w:r>
            <w:r w:rsidRPr="00AA128B">
              <w:rPr>
                <w:rFonts w:cs="Mudir MT"/>
                <w:b/>
                <w:sz w:val="16"/>
                <w:szCs w:val="16"/>
              </w:rPr>
              <w:instrText xml:space="preserve"> NUMPAGES  </w:instrTex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separate"/>
            </w:r>
            <w:r w:rsidR="00562047">
              <w:rPr>
                <w:rFonts w:cs="Mudir MT"/>
                <w:b/>
                <w:noProof/>
                <w:sz w:val="16"/>
                <w:szCs w:val="16"/>
                <w:rtl/>
              </w:rPr>
              <w:t>18</w:t>
            </w:r>
            <w:r w:rsidRPr="00AA128B">
              <w:rPr>
                <w:rFonts w:cs="Mudir MT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34132" w:rsidRDefault="007341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DBD" w:rsidRDefault="00FF6DBD" w:rsidP="00AA128B">
      <w:r>
        <w:separator/>
      </w:r>
    </w:p>
  </w:footnote>
  <w:footnote w:type="continuationSeparator" w:id="0">
    <w:p w:rsidR="00FF6DBD" w:rsidRDefault="00FF6DBD" w:rsidP="00AA12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169" w:rsidRDefault="00857169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 xml:space="preserve">نموذج رقم </w:t>
    </w:r>
    <w:r w:rsidR="00E67B22">
      <w:rPr>
        <w:rFonts w:hint="cs"/>
        <w:rtl/>
        <w:lang w:bidi="ar-EG"/>
      </w:rPr>
      <w:t>12-1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32" w:rsidRDefault="00734132" w:rsidP="00E67B22">
    <w:pPr>
      <w:pStyle w:val="Header"/>
      <w:jc w:val="right"/>
      <w:rPr>
        <w:lang w:bidi="ar-EG"/>
      </w:rPr>
    </w:pPr>
    <w:r>
      <w:rPr>
        <w:rFonts w:hint="cs"/>
        <w:rtl/>
        <w:lang w:bidi="ar-EG"/>
      </w:rPr>
      <w:t>نموذج رقم 12-1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A6767"/>
    <w:multiLevelType w:val="hybridMultilevel"/>
    <w:tmpl w:val="48D4467A"/>
    <w:lvl w:ilvl="0" w:tplc="82FEDE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47573"/>
    <w:multiLevelType w:val="hybridMultilevel"/>
    <w:tmpl w:val="179283D6"/>
    <w:lvl w:ilvl="0" w:tplc="24764966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37F2F"/>
    <w:multiLevelType w:val="hybridMultilevel"/>
    <w:tmpl w:val="E932D614"/>
    <w:lvl w:ilvl="0" w:tplc="995E4DBC">
      <w:start w:val="1"/>
      <w:numFmt w:val="arabicAbjad"/>
      <w:lvlText w:val="(%1)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14409C"/>
    <w:multiLevelType w:val="hybridMultilevel"/>
    <w:tmpl w:val="A30ED75E"/>
    <w:lvl w:ilvl="0" w:tplc="4274B5A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AdvertisingMedium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35EF0"/>
    <w:multiLevelType w:val="hybridMultilevel"/>
    <w:tmpl w:val="43FA4CCC"/>
    <w:lvl w:ilvl="0" w:tplc="090082FA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AdvertisingMedium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40887"/>
    <w:multiLevelType w:val="hybridMultilevel"/>
    <w:tmpl w:val="2B90B548"/>
    <w:lvl w:ilvl="0" w:tplc="5094B9A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96883"/>
    <w:multiLevelType w:val="hybridMultilevel"/>
    <w:tmpl w:val="68FE62F6"/>
    <w:lvl w:ilvl="0" w:tplc="F53E0AFE">
      <w:start w:val="1"/>
      <w:numFmt w:val="decimal"/>
      <w:lvlText w:val="(%1)"/>
      <w:lvlJc w:val="right"/>
      <w:pPr>
        <w:ind w:left="720" w:hanging="360"/>
      </w:pPr>
      <w:rPr>
        <w:rFonts w:cs="Traditional Arabic" w:hint="cs"/>
        <w:sz w:val="16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7D6BAD"/>
    <w:multiLevelType w:val="hybridMultilevel"/>
    <w:tmpl w:val="43FA4CCC"/>
    <w:lvl w:ilvl="0" w:tplc="090082FA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AdvertisingMedium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262AFA"/>
    <w:multiLevelType w:val="hybridMultilevel"/>
    <w:tmpl w:val="77CC44AA"/>
    <w:lvl w:ilvl="0" w:tplc="9C421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C49A0"/>
    <w:multiLevelType w:val="hybridMultilevel"/>
    <w:tmpl w:val="6ECE350A"/>
    <w:lvl w:ilvl="0" w:tplc="2F94CB10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AdvertisingMedium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CB4C8D"/>
    <w:multiLevelType w:val="hybridMultilevel"/>
    <w:tmpl w:val="FC362824"/>
    <w:lvl w:ilvl="0" w:tplc="C6DA1C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8"/>
  </w:num>
  <w:num w:numId="6">
    <w:abstractNumId w:val="9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736"/>
    <w:rsid w:val="00002E05"/>
    <w:rsid w:val="000327E0"/>
    <w:rsid w:val="00065A61"/>
    <w:rsid w:val="00087357"/>
    <w:rsid w:val="000B1B45"/>
    <w:rsid w:val="000B2D08"/>
    <w:rsid w:val="000D2B1B"/>
    <w:rsid w:val="001229ED"/>
    <w:rsid w:val="00135D6F"/>
    <w:rsid w:val="0014143A"/>
    <w:rsid w:val="00163481"/>
    <w:rsid w:val="001A422B"/>
    <w:rsid w:val="001B7C0F"/>
    <w:rsid w:val="001C0228"/>
    <w:rsid w:val="001C7912"/>
    <w:rsid w:val="00201726"/>
    <w:rsid w:val="00225261"/>
    <w:rsid w:val="0024256A"/>
    <w:rsid w:val="002548FB"/>
    <w:rsid w:val="002763F1"/>
    <w:rsid w:val="002A331D"/>
    <w:rsid w:val="002B03A1"/>
    <w:rsid w:val="002B1F1B"/>
    <w:rsid w:val="002B3C7A"/>
    <w:rsid w:val="002C096A"/>
    <w:rsid w:val="002E3212"/>
    <w:rsid w:val="00344364"/>
    <w:rsid w:val="00346896"/>
    <w:rsid w:val="00373CF4"/>
    <w:rsid w:val="003B08C3"/>
    <w:rsid w:val="003D3D2F"/>
    <w:rsid w:val="003D491A"/>
    <w:rsid w:val="0043248C"/>
    <w:rsid w:val="00441FE0"/>
    <w:rsid w:val="004630F7"/>
    <w:rsid w:val="0046590B"/>
    <w:rsid w:val="00465DAD"/>
    <w:rsid w:val="00485A7B"/>
    <w:rsid w:val="004D2871"/>
    <w:rsid w:val="004D424E"/>
    <w:rsid w:val="004D43EA"/>
    <w:rsid w:val="004E3BDD"/>
    <w:rsid w:val="004F260A"/>
    <w:rsid w:val="00511946"/>
    <w:rsid w:val="00512EAB"/>
    <w:rsid w:val="00514CB3"/>
    <w:rsid w:val="0053363F"/>
    <w:rsid w:val="0053671F"/>
    <w:rsid w:val="00562047"/>
    <w:rsid w:val="0057469F"/>
    <w:rsid w:val="0059385F"/>
    <w:rsid w:val="005B0DFE"/>
    <w:rsid w:val="00637BE0"/>
    <w:rsid w:val="006763B3"/>
    <w:rsid w:val="006952DF"/>
    <w:rsid w:val="00695E63"/>
    <w:rsid w:val="006A3AF7"/>
    <w:rsid w:val="006A7315"/>
    <w:rsid w:val="006B628D"/>
    <w:rsid w:val="006C6C97"/>
    <w:rsid w:val="006E44CF"/>
    <w:rsid w:val="00701C5E"/>
    <w:rsid w:val="00726C2C"/>
    <w:rsid w:val="00734132"/>
    <w:rsid w:val="0073550C"/>
    <w:rsid w:val="007369F2"/>
    <w:rsid w:val="00745790"/>
    <w:rsid w:val="00765E85"/>
    <w:rsid w:val="00791995"/>
    <w:rsid w:val="007A05F9"/>
    <w:rsid w:val="007C46E7"/>
    <w:rsid w:val="007E53FD"/>
    <w:rsid w:val="00821D94"/>
    <w:rsid w:val="00836782"/>
    <w:rsid w:val="00850E08"/>
    <w:rsid w:val="00851A81"/>
    <w:rsid w:val="00857169"/>
    <w:rsid w:val="00877DBF"/>
    <w:rsid w:val="00882B8C"/>
    <w:rsid w:val="00884551"/>
    <w:rsid w:val="008A186C"/>
    <w:rsid w:val="008D5501"/>
    <w:rsid w:val="008D7664"/>
    <w:rsid w:val="008E556B"/>
    <w:rsid w:val="008E5C45"/>
    <w:rsid w:val="008E7B48"/>
    <w:rsid w:val="008F17F8"/>
    <w:rsid w:val="008F564E"/>
    <w:rsid w:val="00922315"/>
    <w:rsid w:val="0092665D"/>
    <w:rsid w:val="00935EFE"/>
    <w:rsid w:val="00937BAD"/>
    <w:rsid w:val="0096321E"/>
    <w:rsid w:val="009678E0"/>
    <w:rsid w:val="009860CF"/>
    <w:rsid w:val="009902D1"/>
    <w:rsid w:val="009973BD"/>
    <w:rsid w:val="009A34E0"/>
    <w:rsid w:val="009A5B08"/>
    <w:rsid w:val="009B096A"/>
    <w:rsid w:val="009C28EE"/>
    <w:rsid w:val="009D0429"/>
    <w:rsid w:val="009D2ED2"/>
    <w:rsid w:val="009F55E2"/>
    <w:rsid w:val="00A25489"/>
    <w:rsid w:val="00A33D77"/>
    <w:rsid w:val="00A478F6"/>
    <w:rsid w:val="00A61158"/>
    <w:rsid w:val="00A6535D"/>
    <w:rsid w:val="00A75C46"/>
    <w:rsid w:val="00A81AF5"/>
    <w:rsid w:val="00A85DFD"/>
    <w:rsid w:val="00A90538"/>
    <w:rsid w:val="00A90C9F"/>
    <w:rsid w:val="00A917A5"/>
    <w:rsid w:val="00A92F73"/>
    <w:rsid w:val="00AA128B"/>
    <w:rsid w:val="00AB5CC6"/>
    <w:rsid w:val="00AC39B2"/>
    <w:rsid w:val="00AC6C7E"/>
    <w:rsid w:val="00AF7327"/>
    <w:rsid w:val="00AF762C"/>
    <w:rsid w:val="00B042B3"/>
    <w:rsid w:val="00B2627D"/>
    <w:rsid w:val="00B43EA0"/>
    <w:rsid w:val="00B46660"/>
    <w:rsid w:val="00B5001D"/>
    <w:rsid w:val="00B5092C"/>
    <w:rsid w:val="00B806BD"/>
    <w:rsid w:val="00B95E54"/>
    <w:rsid w:val="00BA1EA3"/>
    <w:rsid w:val="00BC1CB7"/>
    <w:rsid w:val="00BD6240"/>
    <w:rsid w:val="00C0029E"/>
    <w:rsid w:val="00C0095A"/>
    <w:rsid w:val="00C01C87"/>
    <w:rsid w:val="00C17726"/>
    <w:rsid w:val="00C24673"/>
    <w:rsid w:val="00C462F1"/>
    <w:rsid w:val="00C553F2"/>
    <w:rsid w:val="00C86D1B"/>
    <w:rsid w:val="00C91C3A"/>
    <w:rsid w:val="00C930B3"/>
    <w:rsid w:val="00C96CE0"/>
    <w:rsid w:val="00CA6C13"/>
    <w:rsid w:val="00CB22AF"/>
    <w:rsid w:val="00CC0159"/>
    <w:rsid w:val="00CC3D19"/>
    <w:rsid w:val="00CC7D27"/>
    <w:rsid w:val="00CD6090"/>
    <w:rsid w:val="00CE27E6"/>
    <w:rsid w:val="00D02743"/>
    <w:rsid w:val="00D07B09"/>
    <w:rsid w:val="00D21F34"/>
    <w:rsid w:val="00D2409E"/>
    <w:rsid w:val="00D25356"/>
    <w:rsid w:val="00D528CF"/>
    <w:rsid w:val="00D72F3D"/>
    <w:rsid w:val="00D74245"/>
    <w:rsid w:val="00DA2FAC"/>
    <w:rsid w:val="00DA6AC6"/>
    <w:rsid w:val="00DC01DE"/>
    <w:rsid w:val="00DC67DB"/>
    <w:rsid w:val="00DE7343"/>
    <w:rsid w:val="00E32C28"/>
    <w:rsid w:val="00E62768"/>
    <w:rsid w:val="00E67B22"/>
    <w:rsid w:val="00E70031"/>
    <w:rsid w:val="00E95B9B"/>
    <w:rsid w:val="00EC06C7"/>
    <w:rsid w:val="00EE0736"/>
    <w:rsid w:val="00F248D1"/>
    <w:rsid w:val="00F352DB"/>
    <w:rsid w:val="00F36D4F"/>
    <w:rsid w:val="00F651D0"/>
    <w:rsid w:val="00F67D9C"/>
    <w:rsid w:val="00F736B7"/>
    <w:rsid w:val="00F7780C"/>
    <w:rsid w:val="00F966AD"/>
    <w:rsid w:val="00FF3B08"/>
    <w:rsid w:val="00FF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736"/>
    <w:pPr>
      <w:bidi/>
      <w:spacing w:after="0" w:line="240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A12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28B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AA12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128B"/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3468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1C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C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alitalaat</dc:creator>
  <cp:lastModifiedBy>sec</cp:lastModifiedBy>
  <cp:revision>2</cp:revision>
  <cp:lastPrinted>2015-09-17T13:42:00Z</cp:lastPrinted>
  <dcterms:created xsi:type="dcterms:W3CDTF">2015-09-17T13:43:00Z</dcterms:created>
  <dcterms:modified xsi:type="dcterms:W3CDTF">2015-09-17T13:43:00Z</dcterms:modified>
</cp:coreProperties>
</file>